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D55DCA" w:rsidP="00880F60">
      <w:pPr>
        <w:pStyle w:val="Title"/>
      </w:pPr>
      <w:r w:rsidRPr="0048444C">
        <w:rPr>
          <w:rFonts w:ascii="Georgia" w:eastAsia="Georgia" w:hAnsi="Georgia" w:cs="Georgia"/>
          <w:bCs/>
          <w:iCs/>
          <w:lang w:val="pt-BR"/>
        </w:rPr>
        <w:t>Material C</w:t>
      </w:r>
    </w:p>
    <w:p w:rsidR="002F372E" w:rsidRDefault="00D55DCA" w:rsidP="00880F60">
      <w:pPr>
        <w:pStyle w:val="Subtitle"/>
      </w:pPr>
      <w:r w:rsidRPr="0048444C">
        <w:rPr>
          <w:rFonts w:ascii="Georgia" w:eastAsia="Georgia" w:hAnsi="Georgia" w:cs="Georgia"/>
          <w:lang w:val="pt-BR"/>
        </w:rPr>
        <w:t>Folha de comparação dos índices urbanos</w:t>
      </w:r>
    </w:p>
    <w:tbl>
      <w:tblPr>
        <w:tblStyle w:val="DP-Plain"/>
        <w:tblW w:w="5000" w:type="pct"/>
        <w:tblLook w:val="04A0"/>
      </w:tblPr>
      <w:tblGrid>
        <w:gridCol w:w="613"/>
        <w:gridCol w:w="6119"/>
        <w:gridCol w:w="2412"/>
      </w:tblGrid>
      <w:tr w:rsidR="00B519EE" w:rsidTr="00B519EE">
        <w:trPr>
          <w:cnfStyle w:val="100000000000"/>
          <w:tblHeader/>
        </w:trPr>
        <w:tc>
          <w:tcPr>
            <w:tcW w:w="335" w:type="pct"/>
            <w:noWrap/>
          </w:tcPr>
          <w:p w:rsidR="0048444C" w:rsidRPr="00876230" w:rsidRDefault="00D55DCA" w:rsidP="00341E72">
            <w:pPr>
              <w:pStyle w:val="TableTitleArial0"/>
              <w:rPr>
                <w:b w:val="0"/>
                <w:color w:val="auto"/>
              </w:rPr>
            </w:pPr>
            <w:r w:rsidRPr="00876230">
              <w:rPr>
                <w:b w:val="0"/>
                <w:color w:val="auto"/>
              </w:rPr>
              <w:t> </w:t>
            </w:r>
          </w:p>
        </w:tc>
        <w:tc>
          <w:tcPr>
            <w:tcW w:w="3346" w:type="pct"/>
            <w:noWrap/>
          </w:tcPr>
          <w:p w:rsidR="0048444C" w:rsidRPr="00876230" w:rsidRDefault="00D55DCA" w:rsidP="00341E72">
            <w:pPr>
              <w:pStyle w:val="TableTitleArial0"/>
              <w:rPr>
                <w:b w:val="0"/>
                <w:color w:val="auto"/>
              </w:rPr>
            </w:pPr>
            <w:r w:rsidRPr="00876230">
              <w:rPr>
                <w:rFonts w:eastAsia="Arial" w:cs="Arial"/>
                <w:b w:val="0"/>
                <w:color w:val="auto"/>
                <w:szCs w:val="20"/>
                <w:lang w:val="pt-BR"/>
              </w:rPr>
              <w:t>Área metropolitana</w:t>
            </w:r>
          </w:p>
        </w:tc>
        <w:tc>
          <w:tcPr>
            <w:tcW w:w="1319" w:type="pct"/>
          </w:tcPr>
          <w:p w:rsidR="0048444C" w:rsidRPr="00876230" w:rsidRDefault="00D55DCA" w:rsidP="00341E72">
            <w:pPr>
              <w:pStyle w:val="TableTitleArial0"/>
              <w:jc w:val="right"/>
              <w:rPr>
                <w:b w:val="0"/>
                <w:color w:val="auto"/>
              </w:rPr>
            </w:pPr>
            <w:r w:rsidRPr="00876230">
              <w:rPr>
                <w:rFonts w:eastAsia="Arial" w:cs="Arial"/>
                <w:b w:val="0"/>
                <w:color w:val="auto"/>
                <w:szCs w:val="20"/>
                <w:lang w:val="pt-BR"/>
              </w:rPr>
              <w:t>Índice do custo de vida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New York-Northern New Jersey-Long Island, NY-NJ-PA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400,00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Honolulu, HI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165,53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San Jose-Sunnyvale-Santa Clara, CA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158,51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4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 xml:space="preserve">Los Angeles-Long </w:t>
            </w:r>
            <w:r w:rsidRPr="00B87AD1">
              <w:rPr>
                <w:rFonts w:eastAsia="Arial"/>
                <w:lang w:val="pt-BR"/>
              </w:rPr>
              <w:t>Beach-Santa Ana, CA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142,16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5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Washington-Arlington-Alexandria, DC-VA-MD-WV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138,35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6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San Francisco-Oakland-Fremont, CA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137,55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7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Fairbanks, AK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134,16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8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San Diego-Carlsbad-San Marcos, CA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132,49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9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Hartford-West Hartford-East Hartford, CT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10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Burlington-South Burlington, VT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11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Boston-Cambridge-Quincy, MA-NH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12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Pittsfield, MA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13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Portland-South Portland-Biddeford, ME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14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Bridgeport-Stamford-Norwalk, CT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15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New Haven, CT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16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Rochester-Dover, NH-ME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17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Danbury, CT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</w:tbl>
    <w:p w:rsidR="0048444C" w:rsidRDefault="00D55DCA">
      <w:pPr>
        <w:sectPr w:rsidR="0048444C" w:rsidSect="009B0E4C">
          <w:headerReference w:type="default" r:id="rId8"/>
          <w:footerReference w:type="default" r:id="rId9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  <w:r>
        <w:br w:type="page"/>
      </w:r>
    </w:p>
    <w:tbl>
      <w:tblPr>
        <w:tblStyle w:val="DP-Plain"/>
        <w:tblW w:w="5000" w:type="pct"/>
        <w:tblLook w:val="04A0"/>
      </w:tblPr>
      <w:tblGrid>
        <w:gridCol w:w="608"/>
        <w:gridCol w:w="5752"/>
        <w:gridCol w:w="2784"/>
      </w:tblGrid>
      <w:tr w:rsidR="00B519EE" w:rsidTr="00B519EE">
        <w:trPr>
          <w:cnfStyle w:val="100000000000"/>
          <w:tblHeader/>
        </w:trPr>
        <w:tc>
          <w:tcPr>
            <w:tcW w:w="0" w:type="auto"/>
            <w:noWrap/>
          </w:tcPr>
          <w:p w:rsidR="0048444C" w:rsidRPr="00876230" w:rsidRDefault="00D55DCA" w:rsidP="00341E72">
            <w:pPr>
              <w:pStyle w:val="TableTitleArial0"/>
              <w:rPr>
                <w:b w:val="0"/>
                <w:color w:val="auto"/>
              </w:rPr>
            </w:pPr>
            <w:r w:rsidRPr="00876230">
              <w:rPr>
                <w:b w:val="0"/>
                <w:color w:val="auto"/>
              </w:rPr>
              <w:lastRenderedPageBreak/>
              <w:t> </w:t>
            </w:r>
          </w:p>
        </w:tc>
        <w:tc>
          <w:tcPr>
            <w:tcW w:w="0" w:type="auto"/>
            <w:noWrap/>
          </w:tcPr>
          <w:p w:rsidR="0048444C" w:rsidRPr="00876230" w:rsidRDefault="00D55DCA" w:rsidP="00341E72">
            <w:pPr>
              <w:pStyle w:val="TableTitleArial0"/>
              <w:rPr>
                <w:b w:val="0"/>
                <w:color w:val="auto"/>
              </w:rPr>
            </w:pPr>
            <w:r w:rsidRPr="00876230">
              <w:rPr>
                <w:rFonts w:eastAsia="Arial" w:cs="Arial"/>
                <w:b w:val="0"/>
                <w:color w:val="auto"/>
                <w:szCs w:val="20"/>
                <w:lang w:val="pt-BR"/>
              </w:rPr>
              <w:t>Área metropolitana</w:t>
            </w:r>
          </w:p>
        </w:tc>
        <w:tc>
          <w:tcPr>
            <w:tcW w:w="0" w:type="auto"/>
          </w:tcPr>
          <w:p w:rsidR="0048444C" w:rsidRPr="00876230" w:rsidRDefault="00D55DCA" w:rsidP="00341E72">
            <w:pPr>
              <w:pStyle w:val="TableTitleArial0"/>
              <w:jc w:val="right"/>
              <w:rPr>
                <w:b w:val="0"/>
                <w:color w:val="auto"/>
              </w:rPr>
            </w:pPr>
            <w:r w:rsidRPr="00876230">
              <w:rPr>
                <w:rFonts w:eastAsia="Arial" w:cs="Arial"/>
                <w:b w:val="0"/>
                <w:color w:val="auto"/>
                <w:szCs w:val="20"/>
                <w:lang w:val="pt-BR"/>
              </w:rPr>
              <w:t>Índice do custo de vida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Worcester, MA-CT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Manchester, NH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Springfield, MA-CT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Providence-Fall River-Warwick, RI-MA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Bangor, ME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Portsmouth, NH-ME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Norwich-New London, CT-RI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Lewiston-Auburn, ME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Leominster-Fitchburg-Gardner, MA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Waterbury, CT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New Bedford, MA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Barnstable Town, MA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Anchorage, AK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125,44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Boulder, CO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124,74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Riverside-San Bernardino-Ontario,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123,28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Baltimore-Towson, MD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121,72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Miami-Fort Lauderdale-Miami Beach,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120,94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Fresno,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119,17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Portland-Vancouver-Beaverton, OR-WA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117,14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Flagstaff, AZ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116,08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Sacramento--Arden-Arcade--Roseville,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115,30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Seattle-Tacoma-Bellevue, WA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114,64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40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Bellingham, WA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114,53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41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Minneapolis-St. Paul-Bloomington, MN-WI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114,39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42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Chicago-Naperville-Joliet, IL-IN-WI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113,47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43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Eugene-Springfield, OR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111,32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44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Virginia Beach-Norfolk-Newport News, VA-NC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110,42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lastRenderedPageBreak/>
              <w:t>45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Glens Falls, NY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109,05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46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Reno-Sparks, NV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108,45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47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New Orleans-Metairie-Kenner, LA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106,25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48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Charlottesville, VA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106,06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49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Panama City-Lynn Haven,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105,86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50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Prescott, AZ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105,86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51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Bakersfield,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105,65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52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Richmond, VA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105,34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53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Olympia, WA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105,22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54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Winchester, VA-WV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103,81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55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Yuma, AZ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103,64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56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Philadelphia-Camden-Wilmington, PA-NJ-DE-MD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103,51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57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Ithaca, NY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103,31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58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Milwaukee-Waukesha-West Allis, 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102,04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59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Denver-Aurora, CO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101,93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60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Las Cruces, NM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101,88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61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Missoula, MT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101,71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62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Asheville,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101,50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63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Sebastian-Vero Beach,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101,43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64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Peoria, IL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100,81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65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Lancaster,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100,47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66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Raleigh-Cary,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100,29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67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Morgantown, WV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68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Detroit-Warren-Livonia,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69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Pocatello, ID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70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Madison, 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71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Albany-Schenectady-Troy, NY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lastRenderedPageBreak/>
              <w:t>72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Lansing-East Lansing,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73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Sherman-Denison,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74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 xml:space="preserve">Palm </w:t>
            </w:r>
            <w:r w:rsidRPr="00B87AD1">
              <w:rPr>
                <w:rFonts w:eastAsia="Arial"/>
                <w:lang w:val="pt-BR"/>
              </w:rPr>
              <w:t>Bay-Melbourne-Titusville,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75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Ann Arbor,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76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Bremerton-Silverdale, WA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77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Bloomington, 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78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State College,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79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Bismarck, ND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80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Santa Fe, NM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81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Oshkosh-Neenah, 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82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 xml:space="preserve">Santa </w:t>
            </w:r>
            <w:r w:rsidRPr="00B87AD1">
              <w:rPr>
                <w:rFonts w:eastAsia="Arial"/>
                <w:lang w:val="pt-BR"/>
              </w:rPr>
              <w:t>Cruz-Watsonville,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83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Poughkeepsie-Newburgh-Middletown, NY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84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Cheyenne, WY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85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Santa Rosa-Petaluma,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86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Tallahassee,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87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College Station-Bryan,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88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Oxnard-Thousand Oaks-Ventura,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89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 xml:space="preserve">La </w:t>
            </w:r>
            <w:r w:rsidRPr="00B87AD1">
              <w:rPr>
                <w:rFonts w:eastAsia="Arial"/>
                <w:lang w:val="pt-BR"/>
              </w:rPr>
              <w:t>Crosse, WI-MN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90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Sioux Falls, SD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91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Salem, OR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92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Utica-Rome, NY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93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Duluth, MN-WI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94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Salisbury, MD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95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Elmira, NY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96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Flint,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97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San Luis Obispo-Paso Robles,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98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Bay City,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lastRenderedPageBreak/>
              <w:t>99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Napa,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100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Saginaw-Saginaw Township North,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101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Athens-Clarke County,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102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Phoenix-Mesa-Scottsdale, AZ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103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Warner Robins,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104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Vallejo-Fairfield,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105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Erie,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106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Lincoln, NE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107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Trenton-Ewing, NJ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108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Jackson,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109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Allentown-Bethlehem-Easton, PA-NJ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110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Altoona,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111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Muncie, 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112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Deltona-Daytona Beach-Ormond Beach,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113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Provo-Orem, UT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114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Kankakee-Bradley, IL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115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Columbus, 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116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Casper, WY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117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Billings, MT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118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Kingston, NY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119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Chico,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120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Cumberland, MD-WV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121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Alexandria, LA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122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Santa Barbara-Santa Maria,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123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Yuba City,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124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Harrisburg-Carlisle,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125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Toledo, 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lastRenderedPageBreak/>
              <w:t>126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Fort Walton Beach-Crestview-Destin,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127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Grand Forks, ND-MN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128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Rome,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129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Huntington-Ashland, WV-KY-OH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130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Greensboro-High Point,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131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Hinesville-Fort</w:t>
            </w:r>
            <w:r w:rsidRPr="00B87AD1">
              <w:rPr>
                <w:rFonts w:eastAsia="Arial"/>
                <w:lang w:val="pt-BR"/>
              </w:rPr>
              <w:t xml:space="preserve"> Stewart,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132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Wenatchee, WA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133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Bend, OR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134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Redding,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135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Fond du Lac, 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136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Great Falls, MT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137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Medford, OR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138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Victoria,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139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Niles-Benton Harbor,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140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 xml:space="preserve">Mount </w:t>
            </w:r>
            <w:r w:rsidRPr="00B87AD1">
              <w:rPr>
                <w:rFonts w:eastAsia="Arial"/>
                <w:lang w:val="pt-BR"/>
              </w:rPr>
              <w:t>Vernon-Anacortes, WA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141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Columbus, GA-AL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142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Augusta-Richmond County, GA-SC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143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Baton Rouge, LA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144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Pensacola-Ferry Pass-Brent,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145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Reading,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146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Greeley, CO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147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Idaho Falls, ID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148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Merced,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149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Kokomo, 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150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Lakeland,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151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Rapid City, SD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152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Pascagoula, MS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lastRenderedPageBreak/>
              <w:t>153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Lebanon,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154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Holland-Grand Haven,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155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Sioux City, IA-NE-SD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156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Laredo,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157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Canton-Massillon, 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158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Ogden-Clearfield, UT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159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Stockton,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160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Atlantic City, NJ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161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Hanford-Corcoran,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162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Scranton--Wilkes-Barre,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163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Spartanburg, SC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164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Gulfport-Biloxi, MS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165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Macon,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166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Battle Creek,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167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Elizabethtown, KY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168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Coeur d'Alene, ID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169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Muskegon-Norton Shores,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170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Sandusky, 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171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Modesto,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172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Mansfield, 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173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Wheeling, WV-OH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174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Port St. Lucie-Fort Pierce,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175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Anderson, 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176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Carson City, NV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177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Ocala,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178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Wichita Falls,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179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Las Vegas-Paradise, NV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lastRenderedPageBreak/>
              <w:t>180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Racine, 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181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Visalia-Porterville,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182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El Centro,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183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Owensboro, KY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184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Vineland-Millville-Bridgeton, NJ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185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Pine Bluff, AR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186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Kingsport-Bristol-Bristol, TN-VA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187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Monroe,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188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Danville, VA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189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Brunswick,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190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Elkhart-Goshen, 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191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Longview, WA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192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Springfield, 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193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Punta Gorda,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194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Parkersburg-Marietta-Vienna, WV-OH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195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Lewiston, ID-WA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196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Houma-Bayou Cane-Thibodaux, LA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197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Corvallis, OR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198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Texarkana-Texarkana, TX-AR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199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Longview,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200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Goldsboro,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201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Gainesville,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202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Naples-Marco Island,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203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Madera,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204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Weirton-Steubenville, WV-OH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205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Salinas, CA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206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Dalton,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lastRenderedPageBreak/>
              <w:t>207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 xml:space="preserve">Michigan City-La </w:t>
            </w:r>
            <w:r w:rsidRPr="00B87AD1">
              <w:rPr>
                <w:rFonts w:eastAsia="Arial"/>
                <w:lang w:val="pt-BR"/>
              </w:rPr>
              <w:t>Porte, 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208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Rocky Mount,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209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Ocean City, NJ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100,00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210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Gainesville,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99,91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211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Rochester, NY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99,55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212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Yakima, WA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99,36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213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Tampa-St. Petersburg-Clearwater,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99,29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214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Cleveland-Elyria-Mentor, 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99,26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215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Harrisonburg, VA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99,22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216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Grand Junction, CO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99,14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217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St. Cloud, MN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99,08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218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Salt Lake City, UT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98,87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219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York-Hanover,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98,70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220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Lafayette, LA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98,68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221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Syracuse, NY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98,58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222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Cape Coral-Fort Myers,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98,36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223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Champaign-Urbana, IL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98,30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224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Auburn-Opelika, AL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98,25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225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Rochester, MN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98,21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226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Orlando-Kissimmee,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98,21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227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Williamsport,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98,17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228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Logan, UT-ID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98,13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229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Wilmington,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98,03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230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Albuquerque, NM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97,97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231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Blacksburg-Christiansburg-Radford, VA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97,93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232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 xml:space="preserve">Fayetteville, </w:t>
            </w:r>
            <w:r w:rsidRPr="00B87AD1">
              <w:rPr>
                <w:rFonts w:eastAsia="Arial"/>
                <w:lang w:val="pt-BR"/>
              </w:rPr>
              <w:t>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97,74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233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Sarasota-Bradenton-Venice,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97,72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lastRenderedPageBreak/>
              <w:t>234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Dover, DE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97,71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235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Ames, IA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97,69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236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Burlington,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97,50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237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Monroe, LA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97,43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238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St. George, UT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97,34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239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Bloomington-Normal, IL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97,31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240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Tucson, AZ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97,26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241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Appleton, 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97,14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242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Sheboygan, 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97,11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243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Charleston-North Charleston, SC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97,08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244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Grand Rapids-Wyoming,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96,73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245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Dubuque, IA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96,70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246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Farmington, NM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96,66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247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Davenport-Moline-Rock Island, IA-IL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96,50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248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Akron, 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96,49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249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Binghamton, NY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96,43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250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Lynchburg, VA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96,43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251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Greenville,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96,21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252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Montgomery, AL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96,20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253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Wausau, 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96,18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254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Jackson, MS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95,82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255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Evansville, IN-KY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95,70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256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Janesville, 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95,52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257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Kansas City, MO-KS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95,51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258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Green Bay, 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95,40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259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Lexington-Fayette, KY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95,12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260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Beaumont-Port Arthur,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95,12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lastRenderedPageBreak/>
              <w:t>261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Columbia, SC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95,00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262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Austin-Round Rock,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94,93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263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Atlanta-Sandy Springs-Marietta,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94,93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264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Johnstown,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94,84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265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Jacksonville, FL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94,78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266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Columbus, 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94,66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267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Durham,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94,54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268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Lafayette, 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94,12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269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Kalamazoo-Portage, 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94,04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270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Tyler,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94,00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271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Lima, 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93,99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272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Hickory-Lenoir-Morganton,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93,85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273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Roanoke, VA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93,82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274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Iowa City, IA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93,69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275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Buffalo-Niagara Falls, NY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93,65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276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 xml:space="preserve">Youngstown-Warren-Boardman, </w:t>
            </w:r>
            <w:r w:rsidRPr="00B87AD1">
              <w:rPr>
                <w:rFonts w:eastAsia="Arial"/>
                <w:lang w:val="pt-BR"/>
              </w:rPr>
              <w:t>OH-PA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93,63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277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San Antonio,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93,57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278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Decatur, IL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93,50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279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Fort Wayne, 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93,46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280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Corpus Christi,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93,40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281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Shreveport-Bossier City, LA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93,36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282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Dayton, OH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93,27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283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Sumter, SC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93,26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284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Eau Claire, WI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93,24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285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Boise City-Nampa, ID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93,20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286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Lake Charles, LA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93,11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287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Lawrence, KS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93,06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lastRenderedPageBreak/>
              <w:t>288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St. Joseph, MO-KS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92,98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289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Dallas-Fort Worth-Arlington,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92,86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290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Charleston, WV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92,59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291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Fargo, ND-MN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92,53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292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Cedar Rapids, IA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92,42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293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Hattiesburg, MS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92,38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294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Tuscaloosa, AL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92,38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295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Charlotte-Gastonia-Concord, NC-SC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92,28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296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Jacksonville,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92,27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297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Anniston-Oxford, AL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92,23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298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Pittsburgh, PA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92,18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299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Colorado Springs, CO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91,93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300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Myrtle Beach-Conway-North Myrtle Beach, SC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91,68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301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Rockford, IL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91,56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302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 xml:space="preserve">Fort </w:t>
            </w:r>
            <w:r w:rsidRPr="00B87AD1">
              <w:rPr>
                <w:rFonts w:eastAsia="Arial"/>
                <w:lang w:val="pt-BR"/>
              </w:rPr>
              <w:t>Collins-Loveland, CO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91,45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303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Hot Springs, AR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91,36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304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Cleveland, TN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91,21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305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Huntsville, AL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91,19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306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Spokane, WA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91,15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307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Midland,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91,09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308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Columbia, MO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91,02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309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Wichita, KS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90,90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310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San Angelo,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90,81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311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Winston-Salem, NC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90,71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312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Jackson, TN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90,52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313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Valdosta,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90,43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314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Savannah,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90,36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lastRenderedPageBreak/>
              <w:t>315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Florence, SC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90,35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316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Birmingham-Hoover, AL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90,34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317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Mobile, AL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90,29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318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El Paso,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90,24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319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South Bend-Mishawaka, IN-MI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90,12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320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Killeen-Temple-Fort Hood,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90,08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321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Des Moines-West Des Moines, IA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90,04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322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Cincinnati-Middletown, OH-KY-IN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89,98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323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Danville, IL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89,95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324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Oklahoma City, OK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89,92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325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Odessa,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89,89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326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Terre Haute, 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89,84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327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Louisville-Jefferson County, KY-IN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89,67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328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Springfield, MO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89,65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329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Anderson, SC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89,62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330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Bowling Green, KY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89,53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331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Omaha-Council Bluffs, NE-IA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89,46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332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Knoxville, TN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89,33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333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Waterloo-Cedar Falls, IA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89,32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334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Fayetteville-Springdale-Rogers, AR-MO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89,29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335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Greenville, SC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89,23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336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Jefferson City, MO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89,20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337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Amarillo,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89,04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338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Houston-Sugar Land-Baytown, TX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89,03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339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Albany, GA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88,96</w:t>
            </w:r>
          </w:p>
        </w:tc>
      </w:tr>
      <w:tr w:rsidR="00B519EE" w:rsidTr="00B519EE"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340</w:t>
            </w:r>
          </w:p>
        </w:tc>
        <w:tc>
          <w:tcPr>
            <w:tcW w:w="0" w:type="auto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Morristown, TN</w:t>
            </w:r>
          </w:p>
        </w:tc>
        <w:tc>
          <w:tcPr>
            <w:tcW w:w="0" w:type="auto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88,89</w:t>
            </w:r>
          </w:p>
        </w:tc>
      </w:tr>
    </w:tbl>
    <w:p w:rsidR="0048444C" w:rsidRPr="0037211B" w:rsidRDefault="00D55DCA" w:rsidP="008C1D0E">
      <w:pPr>
        <w:pStyle w:val="TableSpacer"/>
        <w:rPr>
          <w:sz w:val="28"/>
        </w:rPr>
        <w:sectPr w:rsidR="0048444C" w:rsidRPr="0037211B" w:rsidSect="009B0E4C">
          <w:headerReference w:type="default" r:id="rId10"/>
          <w:footerReference w:type="default" r:id="rId11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  <w:r w:rsidRPr="0037211B">
        <w:rPr>
          <w:sz w:val="28"/>
        </w:rPr>
        <w:br w:type="page"/>
      </w:r>
    </w:p>
    <w:tbl>
      <w:tblPr>
        <w:tblStyle w:val="DP-Plain"/>
        <w:tblW w:w="5000" w:type="pct"/>
        <w:tblCellMar>
          <w:top w:w="29" w:type="dxa"/>
          <w:left w:w="43" w:type="dxa"/>
          <w:bottom w:w="29" w:type="dxa"/>
          <w:right w:w="43" w:type="dxa"/>
        </w:tblCellMar>
        <w:tblLook w:val="04A0"/>
      </w:tblPr>
      <w:tblGrid>
        <w:gridCol w:w="609"/>
        <w:gridCol w:w="6080"/>
        <w:gridCol w:w="2397"/>
      </w:tblGrid>
      <w:tr w:rsidR="00B519EE" w:rsidTr="00B519EE">
        <w:trPr>
          <w:cnfStyle w:val="100000000000"/>
        </w:trPr>
        <w:tc>
          <w:tcPr>
            <w:tcW w:w="335" w:type="pct"/>
            <w:noWrap/>
          </w:tcPr>
          <w:p w:rsidR="0048444C" w:rsidRPr="00876230" w:rsidRDefault="00D55DCA" w:rsidP="00341E72">
            <w:pPr>
              <w:pStyle w:val="TableTitleArial0"/>
              <w:rPr>
                <w:b w:val="0"/>
                <w:color w:val="auto"/>
              </w:rPr>
            </w:pPr>
            <w:r w:rsidRPr="00876230">
              <w:rPr>
                <w:b w:val="0"/>
                <w:color w:val="auto"/>
              </w:rPr>
              <w:lastRenderedPageBreak/>
              <w:t> </w:t>
            </w:r>
          </w:p>
        </w:tc>
        <w:tc>
          <w:tcPr>
            <w:tcW w:w="3346" w:type="pct"/>
            <w:noWrap/>
          </w:tcPr>
          <w:p w:rsidR="0048444C" w:rsidRPr="00876230" w:rsidRDefault="00D55DCA" w:rsidP="00341E72">
            <w:pPr>
              <w:pStyle w:val="TableTitleArial0"/>
              <w:rPr>
                <w:b w:val="0"/>
                <w:color w:val="auto"/>
              </w:rPr>
            </w:pPr>
            <w:r w:rsidRPr="00876230">
              <w:rPr>
                <w:rFonts w:eastAsia="Arial" w:cs="Arial"/>
                <w:b w:val="0"/>
                <w:color w:val="auto"/>
                <w:szCs w:val="20"/>
                <w:lang w:val="pt-BR"/>
              </w:rPr>
              <w:t>Área metropolitana</w:t>
            </w:r>
          </w:p>
        </w:tc>
        <w:tc>
          <w:tcPr>
            <w:tcW w:w="1319" w:type="pct"/>
            <w:noWrap/>
          </w:tcPr>
          <w:p w:rsidR="0048444C" w:rsidRPr="00876230" w:rsidRDefault="00D55DCA" w:rsidP="00341E72">
            <w:pPr>
              <w:pStyle w:val="TableTitleArial0"/>
              <w:jc w:val="right"/>
              <w:rPr>
                <w:b w:val="0"/>
                <w:color w:val="auto"/>
              </w:rPr>
            </w:pPr>
            <w:r w:rsidRPr="00876230">
              <w:rPr>
                <w:rFonts w:eastAsia="Arial" w:cs="Arial"/>
                <w:b w:val="0"/>
                <w:color w:val="auto"/>
                <w:szCs w:val="20"/>
                <w:lang w:val="pt-BR"/>
              </w:rPr>
              <w:t>Índice do custo de vida</w:t>
            </w:r>
          </w:p>
        </w:tc>
      </w:tr>
      <w:tr w:rsidR="00B519EE" w:rsidTr="00B519EE">
        <w:tc>
          <w:tcPr>
            <w:tcW w:w="335" w:type="pct"/>
            <w:noWrap/>
          </w:tcPr>
          <w:p w:rsidR="008C1D0E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341</w:t>
            </w:r>
          </w:p>
        </w:tc>
        <w:tc>
          <w:tcPr>
            <w:tcW w:w="3346" w:type="pct"/>
            <w:noWrap/>
          </w:tcPr>
          <w:p w:rsidR="008C1D0E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Johnson City, TN</w:t>
            </w:r>
          </w:p>
        </w:tc>
        <w:tc>
          <w:tcPr>
            <w:tcW w:w="1319" w:type="pct"/>
            <w:noWrap/>
          </w:tcPr>
          <w:p w:rsidR="008C1D0E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88,83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342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Clarksville, TN-KY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88,78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343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Topeka, KS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88,78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344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Nashville-Davidson--Murfreesboro, TN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88,70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345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Indianapolis-Carmel, IN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88,69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346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 xml:space="preserve">Chattanooga, </w:t>
            </w:r>
            <w:r w:rsidRPr="00B87AD1">
              <w:rPr>
                <w:rFonts w:eastAsia="Arial"/>
                <w:lang w:val="pt-BR"/>
              </w:rPr>
              <w:t>TN-GA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88,66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347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Kennewick-Richland-Pasco, WA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88,63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348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Florence-Muscle Shoals, AL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88,57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349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Decatur, AL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88,16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350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Waco, TX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87,73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351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Little Rock-North Little Rock, AR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87,58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352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St. Louis, MO-IL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87,58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353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Lubbock, TX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87,39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354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Joplin, MO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87,37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355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McAllen-Edinburg-Mission, TX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86,90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356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Lawton, OK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86,89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357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Abilene, TX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86,83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358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Memphis, TN-MS-AR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86,75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359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Brownsville-Harlingen, TX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86,54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360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Springfield, IL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86,20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361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Gadsden, AL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86,08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362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Tulsa, OK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85,47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363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Jonesboro, AR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85,47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364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 xml:space="preserve">Dothan, </w:t>
            </w:r>
            <w:r w:rsidRPr="00B87AD1">
              <w:rPr>
                <w:rFonts w:eastAsia="Arial"/>
                <w:lang w:val="pt-BR"/>
              </w:rPr>
              <w:t>AL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85,13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365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Hagerstown-Martinsburg, MD-WV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84,82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366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Fort Smith, AR-OK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83,74</w:t>
            </w:r>
          </w:p>
        </w:tc>
      </w:tr>
      <w:tr w:rsidR="00B519EE" w:rsidTr="00B519EE">
        <w:tc>
          <w:tcPr>
            <w:tcW w:w="335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367</w:t>
            </w:r>
          </w:p>
        </w:tc>
        <w:tc>
          <w:tcPr>
            <w:tcW w:w="3346" w:type="pct"/>
            <w:noWrap/>
          </w:tcPr>
          <w:p w:rsidR="0048444C" w:rsidRPr="00B87AD1" w:rsidRDefault="00D55DCA" w:rsidP="00341E72">
            <w:pPr>
              <w:pStyle w:val="TableTextArial0"/>
            </w:pPr>
            <w:r w:rsidRPr="00B87AD1">
              <w:rPr>
                <w:rFonts w:eastAsia="Arial"/>
                <w:lang w:val="pt-BR"/>
              </w:rPr>
              <w:t>Pueblo, CO</w:t>
            </w:r>
          </w:p>
        </w:tc>
        <w:tc>
          <w:tcPr>
            <w:tcW w:w="1319" w:type="pct"/>
            <w:noWrap/>
          </w:tcPr>
          <w:p w:rsidR="0048444C" w:rsidRPr="004D2F82" w:rsidRDefault="00D55DCA" w:rsidP="00341E72">
            <w:pPr>
              <w:pStyle w:val="TableTextArial0"/>
              <w:jc w:val="right"/>
            </w:pPr>
            <w:r w:rsidRPr="004D2F82">
              <w:rPr>
                <w:rFonts w:eastAsia="Arial"/>
                <w:lang w:val="pt-BR"/>
              </w:rPr>
              <w:t>83,67</w:t>
            </w:r>
          </w:p>
        </w:tc>
      </w:tr>
    </w:tbl>
    <w:p w:rsidR="0048444C" w:rsidRPr="008C1D0E" w:rsidRDefault="00D55DCA" w:rsidP="008C1D0E">
      <w:pPr>
        <w:pStyle w:val="TableSpacer"/>
      </w:pPr>
    </w:p>
    <w:sectPr w:rsidR="0048444C" w:rsidRPr="008C1D0E" w:rsidSect="009B0E4C">
      <w:headerReference w:type="default" r:id="rId12"/>
      <w:footerReference w:type="default" r:id="rId13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9EE" w:rsidRDefault="00B519EE" w:rsidP="00B519EE">
      <w:pPr>
        <w:spacing w:after="0" w:line="240" w:lineRule="auto"/>
      </w:pPr>
      <w:r>
        <w:separator/>
      </w:r>
    </w:p>
  </w:endnote>
  <w:endnote w:type="continuationSeparator" w:id="0">
    <w:p w:rsidR="00B519EE" w:rsidRDefault="00B519EE" w:rsidP="00B5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D55DCA" w:rsidP="0037211B">
    <w:pPr>
      <w:pStyle w:val="Copyright"/>
    </w:pPr>
    <w:r>
      <w:rPr>
        <w:rFonts w:eastAsia="Arial"/>
        <w:lang w:val="pt-BR"/>
      </w:rPr>
      <w:t xml:space="preserve">© 2012 PricewaterhouseCoopers LLP. Todos os direitos </w:t>
    </w:r>
    <w:r>
      <w:rPr>
        <w:rFonts w:eastAsia="Arial"/>
        <w:lang w:val="pt-BR"/>
      </w:rPr>
      <w:t>reservados. PwC refere-se à empresa membro nos Estados Unidos, e pode ocasionalmente referir-se à rede PwC. Cada empresa membro é uma entidade legal separada. Consulte www.pwc.com/structure para mais detalhes. Este conteúdo é apenas para fins de informação</w:t>
    </w:r>
    <w:r>
      <w:rPr>
        <w:rFonts w:eastAsia="Arial"/>
        <w:lang w:val="pt-BR"/>
      </w:rPr>
      <w:t xml:space="preserve"> geral, e não deve ser usado como substituto para consulta com consultores profissionais.</w:t>
    </w: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44C" w:rsidRDefault="00D55DCA" w:rsidP="0037211B">
    <w:pPr>
      <w:pStyle w:val="Copyright"/>
    </w:pPr>
    <w:r>
      <w:rPr>
        <w:rFonts w:eastAsia="Arial"/>
        <w:lang w:val="pt-BR"/>
      </w:rPr>
      <w:t>© 2012 PricewaterhouseCoopers LLP. Todos os direitos reservados. PwC refere-se à empresa membro nos Estados Unidos, e pode ocasionalmente</w:t>
    </w:r>
    <w:r>
      <w:rPr>
        <w:rFonts w:eastAsia="Arial"/>
        <w:lang w:val="pt-BR"/>
      </w:rPr>
      <w:t xml:space="preserve"> referir-se à rede PwC. Cada empresa membro é uma entidade legal separada. Consulte www.pwc.com/structure para mais detalhes. Este conteúdo é apenas para fins de informação geral, e não deve ser usado como substituto para consulta com consultores profissio</w:t>
    </w:r>
    <w:r>
      <w:rPr>
        <w:rFonts w:eastAsia="Arial"/>
        <w:lang w:val="pt-BR"/>
      </w:rPr>
      <w:t>nais.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D0E" w:rsidRPr="0037211B" w:rsidRDefault="00D55DCA" w:rsidP="0037211B">
    <w:pPr>
      <w:pStyle w:val="Copyright"/>
    </w:pPr>
    <w:r>
      <w:rPr>
        <w:rFonts w:eastAsia="Arial"/>
        <w:lang w:val="pt-BR"/>
      </w:rPr>
      <w:t>© 2012 PricewaterhouseCoopers LLP. Todos os direitos reservados. PwC refere-se à empresa membro nos Estados Unidos, e pode ocasionalmente referir-se à</w:t>
    </w:r>
    <w:r>
      <w:rPr>
        <w:rFonts w:eastAsia="Arial"/>
        <w:lang w:val="pt-BR"/>
      </w:rPr>
      <w:t xml:space="preserve">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9EE" w:rsidRDefault="00B519EE" w:rsidP="00B519EE">
      <w:pPr>
        <w:spacing w:after="0" w:line="240" w:lineRule="auto"/>
      </w:pPr>
      <w:r>
        <w:separator/>
      </w:r>
    </w:p>
  </w:footnote>
  <w:footnote w:type="continuationSeparator" w:id="0">
    <w:p w:rsidR="00B519EE" w:rsidRDefault="00B519EE" w:rsidP="00B5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B519EE" w:rsidTr="0084517A">
      <w:tc>
        <w:tcPr>
          <w:tcW w:w="5000" w:type="pct"/>
        </w:tcPr>
        <w:p w:rsidR="002F372E" w:rsidRPr="009B5B65" w:rsidRDefault="00D55DCA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B519EE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55DCA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B519EE" w:rsidTr="0084517A">
      <w:tc>
        <w:tcPr>
          <w:tcW w:w="5000" w:type="pct"/>
        </w:tcPr>
        <w:p w:rsidR="0048444C" w:rsidRPr="009B5B65" w:rsidRDefault="00D55DCA" w:rsidP="0084517A">
          <w:pPr>
            <w:rPr>
              <w:sz w:val="24"/>
              <w:szCs w:val="24"/>
            </w:rPr>
          </w:pPr>
        </w:p>
      </w:tc>
    </w:tr>
  </w:tbl>
  <w:p w:rsidR="0048444C" w:rsidRPr="00C55723" w:rsidRDefault="00D55DCA" w:rsidP="0048444C">
    <w:pPr>
      <w:pStyle w:val="Header"/>
      <w:rPr>
        <w:rFonts w:ascii="Arial" w:hAnsi="Arial" w:cs="Arial"/>
        <w:color w:val="000000" w:themeColor="text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B519EE" w:rsidTr="0084517A">
      <w:tc>
        <w:tcPr>
          <w:tcW w:w="5000" w:type="pct"/>
        </w:tcPr>
        <w:p w:rsidR="008C1D0E" w:rsidRPr="009B5B65" w:rsidRDefault="00D55DCA" w:rsidP="0084517A">
          <w:pPr>
            <w:rPr>
              <w:sz w:val="24"/>
              <w:szCs w:val="24"/>
            </w:rPr>
          </w:pPr>
        </w:p>
      </w:tc>
    </w:tr>
  </w:tbl>
  <w:p w:rsidR="008C1D0E" w:rsidRPr="00C55723" w:rsidRDefault="00D55DCA" w:rsidP="0048444C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395848D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6BBA173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D0CCB5C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4192E61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9894050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D5DE616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862C56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E47A9A6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86E6C75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395C0D5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DBA1742" w:tentative="1">
      <w:start w:val="1"/>
      <w:numFmt w:val="lowerLetter"/>
      <w:lvlText w:val="%2."/>
      <w:lvlJc w:val="left"/>
      <w:pPr>
        <w:ind w:left="2246" w:hanging="360"/>
      </w:pPr>
    </w:lvl>
    <w:lvl w:ilvl="2" w:tplc="9080ED20" w:tentative="1">
      <w:start w:val="1"/>
      <w:numFmt w:val="lowerRoman"/>
      <w:lvlText w:val="%3."/>
      <w:lvlJc w:val="right"/>
      <w:pPr>
        <w:ind w:left="2966" w:hanging="180"/>
      </w:pPr>
    </w:lvl>
    <w:lvl w:ilvl="3" w:tplc="821E1BF2" w:tentative="1">
      <w:start w:val="1"/>
      <w:numFmt w:val="decimal"/>
      <w:lvlText w:val="%4."/>
      <w:lvlJc w:val="left"/>
      <w:pPr>
        <w:ind w:left="3686" w:hanging="360"/>
      </w:pPr>
    </w:lvl>
    <w:lvl w:ilvl="4" w:tplc="84DA2AE4" w:tentative="1">
      <w:start w:val="1"/>
      <w:numFmt w:val="lowerLetter"/>
      <w:lvlText w:val="%5."/>
      <w:lvlJc w:val="left"/>
      <w:pPr>
        <w:ind w:left="4406" w:hanging="360"/>
      </w:pPr>
    </w:lvl>
    <w:lvl w:ilvl="5" w:tplc="C2B40134" w:tentative="1">
      <w:start w:val="1"/>
      <w:numFmt w:val="lowerRoman"/>
      <w:lvlText w:val="%6."/>
      <w:lvlJc w:val="right"/>
      <w:pPr>
        <w:ind w:left="5126" w:hanging="180"/>
      </w:pPr>
    </w:lvl>
    <w:lvl w:ilvl="6" w:tplc="A266BEC4" w:tentative="1">
      <w:start w:val="1"/>
      <w:numFmt w:val="decimal"/>
      <w:lvlText w:val="%7."/>
      <w:lvlJc w:val="left"/>
      <w:pPr>
        <w:ind w:left="5846" w:hanging="360"/>
      </w:pPr>
    </w:lvl>
    <w:lvl w:ilvl="7" w:tplc="F288D9C0" w:tentative="1">
      <w:start w:val="1"/>
      <w:numFmt w:val="lowerLetter"/>
      <w:lvlText w:val="%8."/>
      <w:lvlJc w:val="left"/>
      <w:pPr>
        <w:ind w:left="6566" w:hanging="360"/>
      </w:pPr>
    </w:lvl>
    <w:lvl w:ilvl="8" w:tplc="2850DA1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0B8436E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430059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410BC5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470B58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C74AF02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CBACFB1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79ECBEE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39DE786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580347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EC96C8C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13BA2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3A4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C8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6E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CD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AE4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8C9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584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98185E9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5429D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225D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FE29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B82E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6A60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E0C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69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C6B8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9A105C5"/>
    <w:multiLevelType w:val="multilevel"/>
    <w:tmpl w:val="A266CF60"/>
    <w:numStyleLink w:val="PwCListNumbers1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8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0"/>
  </w:num>
  <w:num w:numId="31">
    <w:abstractNumId w:val="1"/>
  </w:num>
  <w:num w:numId="32">
    <w:abstractNumId w:val="32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9EE"/>
    <w:rsid w:val="00B519EE"/>
    <w:rsid w:val="00D55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TitleArial0">
    <w:name w:val="Table Title_Arial"/>
    <w:basedOn w:val="BodyText2"/>
    <w:uiPriority w:val="99"/>
    <w:qFormat/>
    <w:rsid w:val="0048444C"/>
    <w:pPr>
      <w:spacing w:before="60" w:after="60" w:line="240" w:lineRule="auto"/>
    </w:pPr>
    <w:rPr>
      <w:rFonts w:ascii="Arial" w:hAnsi="Arial"/>
      <w:b/>
      <w:color w:val="A32020" w:themeColor="text2"/>
      <w:szCs w:val="21"/>
    </w:rPr>
  </w:style>
  <w:style w:type="paragraph" w:customStyle="1" w:styleId="TableTextArial0">
    <w:name w:val="Table Text_Arial"/>
    <w:basedOn w:val="BodyText2"/>
    <w:uiPriority w:val="99"/>
    <w:qFormat/>
    <w:rsid w:val="0048444C"/>
    <w:pPr>
      <w:spacing w:before="60" w:after="60" w:line="240" w:lineRule="auto"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8444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844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Live%20Project\2012\June\6.6.2012\DP00765CDE_v1.1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2491C-143D-4FEA-8DB3-14287D1C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2</TotalTime>
  <Pages>14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avduz404</dc:creator>
  <dc:description>A4 Proposal template</dc:description>
  <cp:lastModifiedBy>agates</cp:lastModifiedBy>
  <cp:revision>2</cp:revision>
  <cp:lastPrinted>2012-06-27T11:10:00Z</cp:lastPrinted>
  <dcterms:created xsi:type="dcterms:W3CDTF">2012-12-26T03:46:00Z</dcterms:created>
  <dcterms:modified xsi:type="dcterms:W3CDTF">2012-12-26T03:46:00Z</dcterms:modified>
</cp:coreProperties>
</file>